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ANEXO I</w:t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Modelo de Declaração de Representação</w:t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jc w:val="both"/>
        <w:rPr>
          <w:rFonts w:ascii="Arial" w:cs="Arial" w:eastAsia="Arial" w:hAnsi="Arial"/>
          <w:i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u w:val="single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7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GRUPO ARTÍSTICO: </w:t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 REPRESENTANTE INTEGRANTE DO GRUPO OU COLETIVO ARTÍSTICO: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sdt>
      <w:sdtPr>
        <w:lock w:val="contentLocked"/>
        <w:tag w:val="goog_rdk_0"/>
      </w:sdtPr>
      <w:sdtContent>
        <w:tbl>
          <w:tblPr>
            <w:tblStyle w:val="Table1"/>
            <w:tblW w:w="1003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610"/>
            <w:gridCol w:w="2415"/>
            <w:gridCol w:w="2010"/>
            <w:tblGridChange w:id="0">
              <w:tblGrid>
                <w:gridCol w:w="5610"/>
                <w:gridCol w:w="2415"/>
                <w:gridCol w:w="201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NOME DO INTEGRANTE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ASSINATURAS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E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LOCAL, DATA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ANEXO II</w:t>
      </w:r>
    </w:p>
    <w:p w:rsidR="00000000" w:rsidDel="00000000" w:rsidP="00000000" w:rsidRDefault="00000000" w:rsidRPr="00000000" w14:paraId="00000022">
      <w:pPr>
        <w:spacing w:after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Modelo de Autodeclaração Étnico-Racial</w:t>
      </w:r>
    </w:p>
    <w:p w:rsidR="00000000" w:rsidDel="00000000" w:rsidP="00000000" w:rsidRDefault="00000000" w:rsidRPr="00000000" w14:paraId="00000023">
      <w:pPr>
        <w:spacing w:after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25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Eu, 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27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28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="276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</w:t>
      </w:r>
    </w:p>
    <w:p w:rsidR="00000000" w:rsidDel="00000000" w:rsidP="00000000" w:rsidRDefault="00000000" w:rsidRPr="00000000" w14:paraId="0000002C">
      <w:pPr>
        <w:spacing w:after="200" w:line="276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 DO DECLARANTE</w:t>
      </w:r>
    </w:p>
    <w:p w:rsidR="00000000" w:rsidDel="00000000" w:rsidP="00000000" w:rsidRDefault="00000000" w:rsidRPr="00000000" w14:paraId="0000002D">
      <w:pPr>
        <w:spacing w:after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01.3779527559075" w:top="720" w:left="993" w:right="991" w:header="284" w:footer="2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spacing w:after="200" w:line="276" w:lineRule="auto"/>
      <w:ind w:left="708.6614173228347" w:firstLine="0"/>
      <w:jc w:val="both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-47623</wp:posOffset>
          </wp:positionH>
          <wp:positionV relativeFrom="paragraph">
            <wp:posOffset>-90806</wp:posOffset>
          </wp:positionV>
          <wp:extent cx="1841183" cy="491537"/>
          <wp:effectExtent b="0" l="0" r="0" t="0"/>
          <wp:wrapSquare wrapText="bothSides" distB="114300" distT="114300" distL="114300" distR="114300"/>
          <wp:docPr id="40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8084" l="2993" r="5476" t="9515"/>
                  <a:stretch>
                    <a:fillRect/>
                  </a:stretch>
                </pic:blipFill>
                <pic:spPr>
                  <a:xfrm>
                    <a:off x="0" y="0"/>
                    <a:ext cx="1841183" cy="49153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4157035</wp:posOffset>
          </wp:positionH>
          <wp:positionV relativeFrom="paragraph">
            <wp:posOffset>-90673</wp:posOffset>
          </wp:positionV>
          <wp:extent cx="2147427" cy="552450"/>
          <wp:effectExtent b="0" l="0" r="0" t="0"/>
          <wp:wrapSquare wrapText="bothSides" distB="114300" distT="114300" distL="114300" distR="114300"/>
          <wp:docPr id="3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30539" l="28766" r="3961" t="38560"/>
                  <a:stretch>
                    <a:fillRect/>
                  </a:stretch>
                </pic:blipFill>
                <pic:spPr>
                  <a:xfrm>
                    <a:off x="0" y="0"/>
                    <a:ext cx="2147427" cy="552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2602392</wp:posOffset>
          </wp:positionH>
          <wp:positionV relativeFrom="paragraph">
            <wp:posOffset>-90806</wp:posOffset>
          </wp:positionV>
          <wp:extent cx="1091858" cy="551229"/>
          <wp:effectExtent b="0" l="0" r="0" t="0"/>
          <wp:wrapSquare wrapText="bothSides" distB="114300" distT="114300" distL="114300" distR="114300"/>
          <wp:docPr id="3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5707" l="5413" r="6232" t="12600"/>
                  <a:stretch>
                    <a:fillRect/>
                  </a:stretch>
                </pic:blipFill>
                <pic:spPr>
                  <a:xfrm>
                    <a:off x="0" y="0"/>
                    <a:ext cx="1091858" cy="55122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spacing w:after="200" w:line="276" w:lineRule="auto"/>
      <w:ind w:left="708.6614173228347" w:firstLine="0"/>
      <w:jc w:val="both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204" w:line="230" w:lineRule="auto"/>
      <w:ind w:right="289"/>
      <w:jc w:val="center"/>
      <w:rPr>
        <w:rFonts w:ascii="Times" w:cs="Times" w:eastAsia="Times" w:hAnsi="Times"/>
        <w:color w:val="000000"/>
        <w:sz w:val="43"/>
        <w:szCs w:val="43"/>
      </w:rPr>
    </w:pPr>
    <w:r w:rsidDel="00000000" w:rsidR="00000000" w:rsidRPr="00000000">
      <w:rPr>
        <w:rFonts w:ascii="Times" w:cs="Times" w:eastAsia="Times" w:hAnsi="Times"/>
        <w:color w:val="000000"/>
        <w:sz w:val="43"/>
        <w:szCs w:val="43"/>
        <w:u w:val="single"/>
        <w:rtl w:val="0"/>
      </w:rPr>
      <w:t xml:space="preserve">Prefeitura da Estância Turística de</w:t>
    </w:r>
    <w:r w:rsidDel="00000000" w:rsidR="00000000" w:rsidRPr="00000000">
      <w:rPr>
        <w:rFonts w:ascii="Times" w:cs="Times" w:eastAsia="Times" w:hAnsi="Times"/>
        <w:sz w:val="43"/>
        <w:szCs w:val="43"/>
        <w:u w:val="single"/>
        <w:rtl w:val="0"/>
      </w:rPr>
      <w:t xml:space="preserve"> </w:t>
    </w:r>
    <w:r w:rsidDel="00000000" w:rsidR="00000000" w:rsidRPr="00000000">
      <w:rPr>
        <w:rFonts w:ascii="Times" w:cs="Times" w:eastAsia="Times" w:hAnsi="Times"/>
        <w:color w:val="000000"/>
        <w:sz w:val="43"/>
        <w:szCs w:val="43"/>
        <w:u w:val="single"/>
        <w:rtl w:val="0"/>
      </w:rPr>
      <w:t xml:space="preserve">Ibiúna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5248275</wp:posOffset>
          </wp:positionH>
          <wp:positionV relativeFrom="paragraph">
            <wp:posOffset>-66038</wp:posOffset>
          </wp:positionV>
          <wp:extent cx="1328647" cy="657746"/>
          <wp:effectExtent b="0" l="0" r="0" t="0"/>
          <wp:wrapSquare wrapText="bothSides" distB="114300" distT="114300" distL="114300" distR="114300"/>
          <wp:docPr id="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7952" l="12111" r="12738" t="10079"/>
                  <a:stretch>
                    <a:fillRect/>
                  </a:stretch>
                </pic:blipFill>
                <pic:spPr>
                  <a:xfrm>
                    <a:off x="0" y="0"/>
                    <a:ext cx="1328647" cy="65774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-380998</wp:posOffset>
          </wp:positionH>
          <wp:positionV relativeFrom="paragraph">
            <wp:posOffset>-95247</wp:posOffset>
          </wp:positionV>
          <wp:extent cx="615696" cy="714756"/>
          <wp:effectExtent b="0" l="0" r="0" t="0"/>
          <wp:wrapSquare wrapText="right" distB="19050" distT="19050" distL="19050" distR="19050"/>
          <wp:docPr id="4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5696" cy="71475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25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color w:val="000000"/>
        <w:sz w:val="24"/>
        <w:szCs w:val="24"/>
        <w:rtl w:val="0"/>
      </w:rPr>
      <w:t xml:space="preserve">Estado de São Paulo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150A22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link w:val="TtuloChar"/>
    <w:uiPriority w:val="10"/>
    <w:qFormat w:val="1"/>
    <w:rsid w:val="00150A22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150A2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1Char" w:customStyle="1">
    <w:name w:val="Título 1 Char"/>
    <w:basedOn w:val="Fontepargpadro"/>
    <w:link w:val="Ttulo1"/>
    <w:uiPriority w:val="9"/>
    <w:rsid w:val="00150A22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PargrafodaLista">
    <w:name w:val="List Paragraph"/>
    <w:basedOn w:val="Normal"/>
    <w:uiPriority w:val="34"/>
    <w:qFormat w:val="1"/>
    <w:rsid w:val="00150A22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DC7E4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EE5C1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E13E0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13E0F"/>
  </w:style>
  <w:style w:type="paragraph" w:styleId="Rodap">
    <w:name w:val="footer"/>
    <w:basedOn w:val="Normal"/>
    <w:link w:val="RodapChar"/>
    <w:uiPriority w:val="99"/>
    <w:unhideWhenUsed w:val="1"/>
    <w:rsid w:val="00E13E0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13E0F"/>
  </w:style>
  <w:style w:type="character" w:styleId="MenoPendente">
    <w:name w:val="Unresolved Mention"/>
    <w:basedOn w:val="Fontepargpadro"/>
    <w:uiPriority w:val="99"/>
    <w:semiHidden w:val="1"/>
    <w:unhideWhenUsed w:val="1"/>
    <w:rsid w:val="00A8092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wj1g6IIDsAaNdOmiq1aomyc0kg==">CgMxLjAaHwoBMBIaChgICVIUChJ0YWJsZS5hdGlnc3FlbWYzaTg4AHIhMTROOHhyVVIwVEYwWWFuZlVoZU5FdE13V2VZMGZrbEc4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2022-01-17T18:51:00Z</dcterms:created>
  <dc:creator>Desktop</dc:creator>
</cp:coreProperties>
</file>